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4A58" w14:textId="77777777" w:rsidR="00A42E24" w:rsidRDefault="00A42E24" w:rsidP="00A42E24">
      <w:pPr>
        <w:pStyle w:val="Kop2"/>
        <w:spacing w:before="0" w:after="306"/>
        <w:rPr>
          <w:rFonts w:ascii="Calibri" w:eastAsia="Calibri" w:hAnsi="Calibri" w:cs="Calibri"/>
          <w:color w:val="154273"/>
          <w:sz w:val="27"/>
          <w:szCs w:val="27"/>
        </w:rPr>
      </w:pPr>
      <w:r>
        <w:rPr>
          <w:rFonts w:ascii="Calibri" w:eastAsia="Calibri" w:hAnsi="Calibri" w:cs="Calibri"/>
          <w:b/>
          <w:bCs/>
          <w:color w:val="154273"/>
          <w:sz w:val="27"/>
          <w:szCs w:val="27"/>
        </w:rPr>
        <w:t xml:space="preserve">Bijlage 2 Format Activiteitenplan Subsidieregeling wijk- en dorpshuizen 2026 tot en met 2029 </w:t>
      </w:r>
    </w:p>
    <w:tbl>
      <w:tblPr>
        <w:tblStyle w:val="Tabelraster"/>
        <w:tblW w:w="0" w:type="auto"/>
        <w:tblInd w:w="0" w:type="dxa"/>
        <w:tblLayout w:type="fixed"/>
        <w:tblLook w:val="06A0" w:firstRow="1" w:lastRow="0" w:firstColumn="1" w:lastColumn="0" w:noHBand="1" w:noVBand="1"/>
      </w:tblPr>
      <w:tblGrid>
        <w:gridCol w:w="2325"/>
        <w:gridCol w:w="6735"/>
      </w:tblGrid>
      <w:tr w:rsidR="00A42E24" w14:paraId="7F28AAB3"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1401D7BB" w14:textId="77777777" w:rsidR="00A42E24" w:rsidRDefault="00A42E24">
            <w:pPr>
              <w:spacing w:line="240" w:lineRule="auto"/>
              <w:rPr>
                <w:rFonts w:ascii="Calibri" w:eastAsia="Calibri" w:hAnsi="Calibri" w:cs="Calibri"/>
                <w:b/>
                <w:bCs/>
              </w:rPr>
            </w:pPr>
            <w:r>
              <w:rPr>
                <w:rFonts w:ascii="Calibri" w:eastAsia="Calibri" w:hAnsi="Calibri" w:cs="Calibri"/>
                <w:b/>
                <w:bCs/>
              </w:rPr>
              <w:t>Activiteit</w:t>
            </w:r>
          </w:p>
        </w:tc>
        <w:tc>
          <w:tcPr>
            <w:tcW w:w="673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5BDD888" w14:textId="77777777" w:rsidR="00A42E24" w:rsidRDefault="00A42E24">
            <w:pPr>
              <w:spacing w:line="240" w:lineRule="auto"/>
              <w:rPr>
                <w:rFonts w:ascii="Calibri" w:eastAsia="Calibri" w:hAnsi="Calibri" w:cs="Calibri"/>
                <w:b/>
                <w:bCs/>
                <w:i/>
                <w:iCs/>
              </w:rPr>
            </w:pPr>
            <w:r>
              <w:rPr>
                <w:rFonts w:ascii="Calibri" w:eastAsia="Calibri" w:hAnsi="Calibri" w:cs="Calibri"/>
                <w:b/>
                <w:bCs/>
                <w:i/>
                <w:iCs/>
              </w:rPr>
              <w:t>Naam activiteit</w:t>
            </w:r>
          </w:p>
        </w:tc>
      </w:tr>
      <w:tr w:rsidR="00A42E24" w14:paraId="56F33CB7"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5629984D" w14:textId="77777777" w:rsidR="00A42E24" w:rsidRDefault="00A42E24">
            <w:pPr>
              <w:spacing w:line="240" w:lineRule="auto"/>
              <w:rPr>
                <w:rFonts w:ascii="Calibri" w:eastAsia="Calibri" w:hAnsi="Calibri" w:cs="Calibri"/>
              </w:rPr>
            </w:pPr>
            <w:r>
              <w:rPr>
                <w:rFonts w:ascii="Calibri" w:eastAsia="Calibri" w:hAnsi="Calibri" w:cs="Calibri"/>
              </w:rPr>
              <w:t>Omschrijving activiteit</w:t>
            </w:r>
          </w:p>
        </w:tc>
        <w:tc>
          <w:tcPr>
            <w:tcW w:w="6735" w:type="dxa"/>
            <w:tcBorders>
              <w:top w:val="single" w:sz="4" w:space="0" w:color="auto"/>
              <w:left w:val="single" w:sz="4" w:space="0" w:color="auto"/>
              <w:bottom w:val="single" w:sz="4" w:space="0" w:color="auto"/>
              <w:right w:val="single" w:sz="4" w:space="0" w:color="auto"/>
            </w:tcBorders>
            <w:hideMark/>
          </w:tcPr>
          <w:p w14:paraId="14C4A4CE" w14:textId="77777777" w:rsidR="00A42E24" w:rsidRDefault="00A42E24">
            <w:pPr>
              <w:spacing w:line="240" w:lineRule="auto"/>
              <w:rPr>
                <w:rFonts w:ascii="Calibri" w:eastAsia="Calibri" w:hAnsi="Calibri" w:cs="Calibri"/>
                <w:i/>
                <w:iCs/>
              </w:rPr>
            </w:pPr>
            <w:r>
              <w:rPr>
                <w:rFonts w:ascii="Calibri" w:eastAsia="Calibri" w:hAnsi="Calibri" w:cs="Calibri"/>
                <w:i/>
                <w:iCs/>
              </w:rPr>
              <w:t>Wat ga je doen?</w:t>
            </w:r>
          </w:p>
        </w:tc>
      </w:tr>
      <w:tr w:rsidR="00A42E24" w14:paraId="7FC44BAB"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4C6D1611" w14:textId="77777777" w:rsidR="00A42E24" w:rsidRDefault="00A42E24">
            <w:pPr>
              <w:spacing w:line="240" w:lineRule="auto"/>
              <w:rPr>
                <w:rFonts w:ascii="Calibri" w:eastAsia="Calibri" w:hAnsi="Calibri" w:cs="Calibri"/>
              </w:rPr>
            </w:pPr>
            <w:r>
              <w:rPr>
                <w:rFonts w:ascii="Calibri" w:eastAsia="Calibri" w:hAnsi="Calibri" w:cs="Calibri"/>
              </w:rPr>
              <w:t>Type activiteit</w:t>
            </w:r>
          </w:p>
        </w:tc>
        <w:tc>
          <w:tcPr>
            <w:tcW w:w="6735" w:type="dxa"/>
            <w:tcBorders>
              <w:top w:val="single" w:sz="4" w:space="0" w:color="auto"/>
              <w:left w:val="single" w:sz="4" w:space="0" w:color="auto"/>
              <w:bottom w:val="single" w:sz="4" w:space="0" w:color="auto"/>
              <w:right w:val="single" w:sz="4" w:space="0" w:color="auto"/>
            </w:tcBorders>
            <w:hideMark/>
          </w:tcPr>
          <w:p w14:paraId="0FF45EFF" w14:textId="77777777" w:rsidR="00A42E24" w:rsidRDefault="00A42E24">
            <w:pPr>
              <w:spacing w:line="240" w:lineRule="auto"/>
              <w:rPr>
                <w:rFonts w:ascii="Calibri" w:eastAsia="Calibri" w:hAnsi="Calibri" w:cs="Calibri"/>
                <w:i/>
                <w:iCs/>
              </w:rPr>
            </w:pPr>
            <w:r>
              <w:rPr>
                <w:rFonts w:ascii="Calibri" w:eastAsia="Calibri" w:hAnsi="Calibri" w:cs="Calibri"/>
                <w:i/>
                <w:iCs/>
              </w:rPr>
              <w:t>Kruis type activiteit aan:</w:t>
            </w:r>
          </w:p>
          <w:p w14:paraId="2CED27CB" w14:textId="77777777" w:rsidR="00A42E24" w:rsidRDefault="00A42E24">
            <w:pPr>
              <w:spacing w:line="240" w:lineRule="auto"/>
              <w:rPr>
                <w:rFonts w:ascii="Calibri" w:eastAsia="Calibri" w:hAnsi="Calibri" w:cs="Calibri"/>
              </w:rPr>
            </w:pPr>
            <w:r>
              <w:rPr>
                <w:rFonts w:ascii="Calibri" w:eastAsia="Calibri" w:hAnsi="Calibri" w:cs="Calibri"/>
              </w:rPr>
              <w:t>[  ]</w:t>
            </w:r>
          </w:p>
          <w:p w14:paraId="211C5158" w14:textId="77777777" w:rsidR="00A42E24" w:rsidRDefault="00A42E24" w:rsidP="00565A03">
            <w:pPr>
              <w:pStyle w:val="Lijstalinea"/>
              <w:numPr>
                <w:ilvl w:val="0"/>
                <w:numId w:val="1"/>
              </w:numPr>
              <w:spacing w:line="240" w:lineRule="auto"/>
              <w:rPr>
                <w:rFonts w:ascii="Calibri" w:eastAsia="Calibri" w:hAnsi="Calibri" w:cs="Calibri"/>
              </w:rPr>
            </w:pPr>
            <w:r>
              <w:rPr>
                <w:rFonts w:ascii="Calibri" w:eastAsia="Calibri" w:hAnsi="Calibri" w:cs="Calibri"/>
              </w:rPr>
              <w:t xml:space="preserve">De laagdrempelige gastvrije open inloop voor inwoners uit de gemeente Roosendaal. </w:t>
            </w:r>
          </w:p>
          <w:p w14:paraId="56695218" w14:textId="77777777" w:rsidR="00A42E24" w:rsidRDefault="00A42E24">
            <w:pPr>
              <w:spacing w:line="240" w:lineRule="auto"/>
              <w:rPr>
                <w:rFonts w:ascii="Calibri" w:eastAsia="Calibri" w:hAnsi="Calibri" w:cs="Calibri"/>
              </w:rPr>
            </w:pPr>
            <w:r>
              <w:rPr>
                <w:rFonts w:ascii="Calibri" w:eastAsia="Calibri" w:hAnsi="Calibri" w:cs="Calibri"/>
              </w:rPr>
              <w:t>[  ]</w:t>
            </w:r>
          </w:p>
          <w:p w14:paraId="217F343E" w14:textId="77777777" w:rsidR="00A42E24" w:rsidRDefault="00A42E24" w:rsidP="00565A03">
            <w:pPr>
              <w:pStyle w:val="Lijstalinea"/>
              <w:numPr>
                <w:ilvl w:val="0"/>
                <w:numId w:val="1"/>
              </w:numPr>
              <w:spacing w:line="240" w:lineRule="auto"/>
              <w:rPr>
                <w:rFonts w:ascii="Calibri" w:eastAsia="Calibri" w:hAnsi="Calibri" w:cs="Calibri"/>
              </w:rPr>
            </w:pPr>
            <w:r>
              <w:rPr>
                <w:rFonts w:ascii="Calibri" w:eastAsia="Calibri" w:hAnsi="Calibri" w:cs="Calibri"/>
              </w:rPr>
              <w:t>Daar waar mogelijk het bieden van (een besloten) extra ruimte voor gesprekken over ondersteunings- en adviesvragen van inwoners aan professionele organisaties bijvoorbeeld tijdens het inloopspreekuur van Inwonersondersteuning Roosendaal.</w:t>
            </w:r>
          </w:p>
          <w:p w14:paraId="2803F9FA" w14:textId="77777777" w:rsidR="00A42E24" w:rsidRDefault="00A42E24">
            <w:pPr>
              <w:spacing w:line="240" w:lineRule="auto"/>
              <w:rPr>
                <w:rFonts w:ascii="Calibri" w:eastAsia="Calibri" w:hAnsi="Calibri" w:cs="Calibri"/>
              </w:rPr>
            </w:pPr>
            <w:r>
              <w:rPr>
                <w:rFonts w:ascii="Calibri" w:eastAsia="Calibri" w:hAnsi="Calibri" w:cs="Calibri"/>
              </w:rPr>
              <w:t xml:space="preserve">[  ] </w:t>
            </w:r>
          </w:p>
          <w:p w14:paraId="3B99C24A" w14:textId="77777777" w:rsidR="00A42E24" w:rsidRDefault="00A42E24" w:rsidP="00565A03">
            <w:pPr>
              <w:pStyle w:val="Lijstalinea"/>
              <w:numPr>
                <w:ilvl w:val="0"/>
                <w:numId w:val="1"/>
              </w:numPr>
              <w:spacing w:line="240" w:lineRule="auto"/>
              <w:rPr>
                <w:rFonts w:ascii="Calibri" w:eastAsia="Calibri" w:hAnsi="Calibri" w:cs="Calibri"/>
              </w:rPr>
            </w:pPr>
            <w:r>
              <w:rPr>
                <w:rFonts w:ascii="Calibri" w:eastAsia="Calibri" w:hAnsi="Calibri" w:cs="Calibri"/>
              </w:rPr>
              <w:t xml:space="preserve">het organiseren van sociaal maatschappelijke activiteiten en ontmoetingsfunctie die bijdragen aan en onderdeel uitmaken van het activiteitenplan voor: </w:t>
            </w:r>
          </w:p>
          <w:p w14:paraId="14BF5BE4" w14:textId="77777777" w:rsidR="00A42E24" w:rsidRDefault="00A42E24" w:rsidP="00565A03">
            <w:pPr>
              <w:pStyle w:val="Lijstalinea"/>
              <w:numPr>
                <w:ilvl w:val="1"/>
                <w:numId w:val="1"/>
              </w:numPr>
              <w:spacing w:line="240" w:lineRule="auto"/>
              <w:rPr>
                <w:rFonts w:ascii="Calibri" w:eastAsia="Calibri" w:hAnsi="Calibri" w:cs="Calibri"/>
              </w:rPr>
            </w:pPr>
            <w:r>
              <w:rPr>
                <w:rFonts w:ascii="Calibri" w:eastAsia="Calibri" w:hAnsi="Calibri" w:cs="Calibri"/>
              </w:rPr>
              <w:t xml:space="preserve">prioritaire inwonersgroepen; en/of; </w:t>
            </w:r>
          </w:p>
          <w:p w14:paraId="0C34E67D" w14:textId="77777777" w:rsidR="00A42E24" w:rsidRDefault="00A42E24" w:rsidP="00565A03">
            <w:pPr>
              <w:pStyle w:val="Lijstalinea"/>
              <w:numPr>
                <w:ilvl w:val="1"/>
                <w:numId w:val="1"/>
              </w:numPr>
              <w:spacing w:line="240" w:lineRule="auto"/>
              <w:rPr>
                <w:rFonts w:ascii="Calibri" w:eastAsia="Calibri" w:hAnsi="Calibri" w:cs="Calibri"/>
              </w:rPr>
            </w:pPr>
            <w:r>
              <w:rPr>
                <w:rFonts w:ascii="Calibri" w:eastAsia="Calibri" w:hAnsi="Calibri" w:cs="Calibri"/>
              </w:rPr>
              <w:t xml:space="preserve">de leefbaarheid van de wijk of het dorp (zie wijkagenda, speerpunten NPR en/of Wijk in Beeld); </w:t>
            </w:r>
          </w:p>
          <w:p w14:paraId="647B06C6" w14:textId="77777777" w:rsidR="00A42E24" w:rsidRDefault="00A42E24">
            <w:pPr>
              <w:spacing w:line="240" w:lineRule="auto"/>
              <w:rPr>
                <w:rFonts w:ascii="Calibri" w:eastAsia="Calibri" w:hAnsi="Calibri" w:cs="Calibri"/>
              </w:rPr>
            </w:pPr>
            <w:r>
              <w:rPr>
                <w:rFonts w:ascii="Calibri" w:eastAsia="Calibri" w:hAnsi="Calibri" w:cs="Calibri"/>
              </w:rPr>
              <w:t>[  ]</w:t>
            </w:r>
          </w:p>
          <w:p w14:paraId="5EBFD110" w14:textId="77777777" w:rsidR="00A42E24" w:rsidRDefault="00A42E24" w:rsidP="00565A03">
            <w:pPr>
              <w:pStyle w:val="Lijstalinea"/>
              <w:numPr>
                <w:ilvl w:val="0"/>
                <w:numId w:val="1"/>
              </w:numPr>
              <w:spacing w:line="240" w:lineRule="auto"/>
              <w:rPr>
                <w:rFonts w:ascii="Calibri" w:eastAsia="Calibri" w:hAnsi="Calibri" w:cs="Calibri"/>
              </w:rPr>
            </w:pPr>
            <w:r>
              <w:rPr>
                <w:rFonts w:ascii="Calibri" w:eastAsia="Calibri" w:hAnsi="Calibri" w:cs="Calibri"/>
              </w:rPr>
              <w:t>medewerking verlenen aan inwoners- en vrijwilligersinitiatieven en/of wijk- of dorpsinitiatieven, bijvoorbeeld door het bieden van een ruimte.</w:t>
            </w:r>
          </w:p>
        </w:tc>
      </w:tr>
      <w:tr w:rsidR="00A42E24" w14:paraId="0EF346CF"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2897DECD" w14:textId="77777777" w:rsidR="00A42E24" w:rsidRDefault="00A42E24">
            <w:pPr>
              <w:spacing w:line="240" w:lineRule="auto"/>
              <w:rPr>
                <w:rFonts w:ascii="Calibri" w:eastAsia="Calibri" w:hAnsi="Calibri" w:cs="Calibri"/>
              </w:rPr>
            </w:pPr>
            <w:r>
              <w:rPr>
                <w:rFonts w:ascii="Calibri" w:eastAsia="Calibri" w:hAnsi="Calibri" w:cs="Calibri"/>
              </w:rPr>
              <w:t>Frequentie activiteit</w:t>
            </w:r>
          </w:p>
        </w:tc>
        <w:tc>
          <w:tcPr>
            <w:tcW w:w="6735" w:type="dxa"/>
            <w:tcBorders>
              <w:top w:val="single" w:sz="4" w:space="0" w:color="auto"/>
              <w:left w:val="single" w:sz="4" w:space="0" w:color="auto"/>
              <w:bottom w:val="single" w:sz="4" w:space="0" w:color="auto"/>
              <w:right w:val="single" w:sz="4" w:space="0" w:color="auto"/>
            </w:tcBorders>
            <w:hideMark/>
          </w:tcPr>
          <w:p w14:paraId="654B25BA" w14:textId="77777777" w:rsidR="00A42E24" w:rsidRDefault="00A42E24">
            <w:pPr>
              <w:spacing w:line="240" w:lineRule="auto"/>
              <w:rPr>
                <w:rFonts w:ascii="Calibri" w:eastAsia="Calibri" w:hAnsi="Calibri" w:cs="Calibri"/>
                <w:i/>
                <w:iCs/>
              </w:rPr>
            </w:pPr>
            <w:r>
              <w:rPr>
                <w:rFonts w:ascii="Calibri" w:eastAsia="Calibri" w:hAnsi="Calibri" w:cs="Calibri"/>
                <w:i/>
                <w:iCs/>
              </w:rPr>
              <w:t>Hoe vaak vindt de activiteit plaats (</w:t>
            </w:r>
            <w:proofErr w:type="spellStart"/>
            <w:r>
              <w:rPr>
                <w:rFonts w:ascii="Calibri" w:eastAsia="Calibri" w:hAnsi="Calibri" w:cs="Calibri"/>
                <w:i/>
                <w:iCs/>
              </w:rPr>
              <w:t>vb</w:t>
            </w:r>
            <w:proofErr w:type="spellEnd"/>
            <w:r>
              <w:rPr>
                <w:rFonts w:ascii="Calibri" w:eastAsia="Calibri" w:hAnsi="Calibri" w:cs="Calibri"/>
                <w:i/>
                <w:iCs/>
              </w:rPr>
              <w:t xml:space="preserve"> 1x per week)</w:t>
            </w:r>
          </w:p>
        </w:tc>
      </w:tr>
      <w:tr w:rsidR="00A42E24" w14:paraId="5C94D47F"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25F03ECE" w14:textId="77777777" w:rsidR="00A42E24" w:rsidRDefault="00A42E24">
            <w:pPr>
              <w:spacing w:line="240" w:lineRule="auto"/>
              <w:rPr>
                <w:rFonts w:ascii="Calibri" w:eastAsia="Calibri" w:hAnsi="Calibri" w:cs="Calibri"/>
              </w:rPr>
            </w:pPr>
            <w:r>
              <w:rPr>
                <w:rFonts w:ascii="Calibri" w:eastAsia="Calibri" w:hAnsi="Calibri" w:cs="Calibri"/>
              </w:rPr>
              <w:t>Dagdeel/ tijden</w:t>
            </w:r>
          </w:p>
        </w:tc>
        <w:tc>
          <w:tcPr>
            <w:tcW w:w="6735" w:type="dxa"/>
            <w:tcBorders>
              <w:top w:val="single" w:sz="4" w:space="0" w:color="auto"/>
              <w:left w:val="single" w:sz="4" w:space="0" w:color="auto"/>
              <w:bottom w:val="single" w:sz="4" w:space="0" w:color="auto"/>
              <w:right w:val="single" w:sz="4" w:space="0" w:color="auto"/>
            </w:tcBorders>
            <w:hideMark/>
          </w:tcPr>
          <w:p w14:paraId="0CA622E1" w14:textId="77777777" w:rsidR="00A42E24" w:rsidRDefault="00A42E24">
            <w:pPr>
              <w:spacing w:line="240" w:lineRule="auto"/>
              <w:rPr>
                <w:rFonts w:ascii="Calibri" w:eastAsia="Calibri" w:hAnsi="Calibri" w:cs="Calibri"/>
                <w:i/>
                <w:iCs/>
              </w:rPr>
            </w:pPr>
            <w:r>
              <w:rPr>
                <w:rFonts w:ascii="Calibri" w:eastAsia="Calibri" w:hAnsi="Calibri" w:cs="Calibri"/>
                <w:i/>
                <w:iCs/>
              </w:rPr>
              <w:t>Wanneer vindt de activiteit plaats (</w:t>
            </w:r>
            <w:proofErr w:type="spellStart"/>
            <w:r>
              <w:rPr>
                <w:rFonts w:ascii="Calibri" w:eastAsia="Calibri" w:hAnsi="Calibri" w:cs="Calibri"/>
                <w:i/>
                <w:iCs/>
              </w:rPr>
              <w:t>vb</w:t>
            </w:r>
            <w:proofErr w:type="spellEnd"/>
            <w:r>
              <w:rPr>
                <w:rFonts w:ascii="Calibri" w:eastAsia="Calibri" w:hAnsi="Calibri" w:cs="Calibri"/>
                <w:i/>
                <w:iCs/>
              </w:rPr>
              <w:t xml:space="preserve"> maandag van 13.00 tot 16.00uur)</w:t>
            </w:r>
          </w:p>
        </w:tc>
      </w:tr>
      <w:tr w:rsidR="00A42E24" w14:paraId="736261C0" w14:textId="77777777" w:rsidTr="00A42E24">
        <w:trPr>
          <w:trHeight w:val="300"/>
        </w:trPr>
        <w:tc>
          <w:tcPr>
            <w:tcW w:w="9060" w:type="dxa"/>
            <w:gridSpan w:val="2"/>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54A90645" w14:textId="77777777" w:rsidR="00A42E24" w:rsidRDefault="00A42E24">
            <w:pPr>
              <w:spacing w:line="240" w:lineRule="auto"/>
              <w:rPr>
                <w:rFonts w:ascii="Calibri" w:eastAsia="Calibri" w:hAnsi="Calibri" w:cs="Calibri"/>
              </w:rPr>
            </w:pPr>
            <w:r>
              <w:rPr>
                <w:rFonts w:ascii="Calibri" w:eastAsia="Calibri" w:hAnsi="Calibri" w:cs="Calibri"/>
              </w:rPr>
              <w:t>Bijdrage aan doelstellingen</w:t>
            </w:r>
          </w:p>
        </w:tc>
      </w:tr>
      <w:tr w:rsidR="00A42E24" w14:paraId="78493ED3"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204CF70A" w14:textId="77777777" w:rsidR="00A42E24" w:rsidRDefault="00A42E24">
            <w:pPr>
              <w:spacing w:line="240" w:lineRule="auto"/>
            </w:pPr>
            <w:r>
              <w:rPr>
                <w:rFonts w:ascii="Calibri" w:eastAsia="Calibri" w:hAnsi="Calibri" w:cs="Calibri"/>
              </w:rPr>
              <w:t>Doelstelling</w:t>
            </w:r>
          </w:p>
        </w:tc>
        <w:tc>
          <w:tcPr>
            <w:tcW w:w="6735" w:type="dxa"/>
            <w:tcBorders>
              <w:top w:val="single" w:sz="4" w:space="0" w:color="auto"/>
              <w:left w:val="single" w:sz="4" w:space="0" w:color="auto"/>
              <w:bottom w:val="single" w:sz="4" w:space="0" w:color="auto"/>
              <w:right w:val="single" w:sz="4" w:space="0" w:color="auto"/>
            </w:tcBorders>
            <w:hideMark/>
          </w:tcPr>
          <w:p w14:paraId="43AE10E0" w14:textId="77777777" w:rsidR="00A42E24" w:rsidRDefault="00A42E24">
            <w:pPr>
              <w:spacing w:line="240" w:lineRule="auto"/>
              <w:rPr>
                <w:rFonts w:ascii="Calibri" w:eastAsia="Times New Roman" w:hAnsi="Calibri" w:cs="Calibri"/>
                <w:i/>
                <w:iCs/>
                <w:lang w:eastAsia="nl-NL"/>
              </w:rPr>
            </w:pPr>
            <w:r>
              <w:rPr>
                <w:rFonts w:ascii="Calibri" w:eastAsia="Times New Roman" w:hAnsi="Calibri" w:cs="Calibri"/>
                <w:i/>
                <w:iCs/>
                <w:lang w:eastAsia="nl-NL"/>
              </w:rPr>
              <w:t>Draagt bij aan: (kruis aan)</w:t>
            </w:r>
          </w:p>
          <w:p w14:paraId="07CA3DD7" w14:textId="77777777" w:rsidR="00A42E24" w:rsidRDefault="00A42E24">
            <w:pPr>
              <w:spacing w:line="240" w:lineRule="auto"/>
              <w:rPr>
                <w:rFonts w:ascii="Calibri" w:eastAsia="Times New Roman" w:hAnsi="Calibri" w:cs="Calibri"/>
                <w:lang w:eastAsia="nl-NL"/>
              </w:rPr>
            </w:pPr>
            <w:r>
              <w:rPr>
                <w:rFonts w:ascii="Calibri" w:eastAsia="Times New Roman" w:hAnsi="Calibri" w:cs="Calibri"/>
                <w:lang w:eastAsia="nl-NL"/>
              </w:rPr>
              <w:t xml:space="preserve">[  ] </w:t>
            </w:r>
          </w:p>
          <w:p w14:paraId="74B31A1F" w14:textId="77777777" w:rsidR="00A42E24" w:rsidRDefault="00A42E24" w:rsidP="00565A03">
            <w:pPr>
              <w:pStyle w:val="Lijstalinea"/>
              <w:numPr>
                <w:ilvl w:val="0"/>
                <w:numId w:val="2"/>
              </w:numPr>
              <w:spacing w:line="240" w:lineRule="auto"/>
              <w:rPr>
                <w:rFonts w:ascii="Calibri" w:eastAsia="Times New Roman" w:hAnsi="Calibri" w:cs="Calibri"/>
                <w:lang w:eastAsia="nl-NL"/>
              </w:rPr>
            </w:pPr>
            <w:r>
              <w:rPr>
                <w:rFonts w:ascii="Calibri" w:eastAsia="Times New Roman" w:hAnsi="Calibri" w:cs="Calibri"/>
                <w:lang w:eastAsia="nl-NL"/>
              </w:rPr>
              <w:t>Het bevorderen van een veerkrachtige weerbare nieuwe generatie inwoners met geschikte faciliteiten van sociaal maatschappelijke activiteiten en ontmoetingsfunctie op wijk- en dorpsniveau, die aansluiten op de ontwikkelrichtingen van de stad en de maatschappelijke opgaven in de focuswijken uit het NPR.</w:t>
            </w:r>
          </w:p>
          <w:p w14:paraId="15FE203C" w14:textId="77777777" w:rsidR="00A42E24" w:rsidRDefault="00A42E24">
            <w:pPr>
              <w:spacing w:line="240" w:lineRule="auto"/>
              <w:rPr>
                <w:rFonts w:ascii="Calibri" w:eastAsia="Times New Roman" w:hAnsi="Calibri" w:cs="Calibri"/>
                <w:lang w:eastAsia="nl-NL"/>
              </w:rPr>
            </w:pPr>
            <w:r>
              <w:rPr>
                <w:rFonts w:ascii="Calibri" w:eastAsia="Times New Roman" w:hAnsi="Calibri" w:cs="Calibri"/>
                <w:lang w:eastAsia="nl-NL"/>
              </w:rPr>
              <w:t>[  ]</w:t>
            </w:r>
          </w:p>
          <w:p w14:paraId="512752C5" w14:textId="77777777" w:rsidR="00A42E24" w:rsidRDefault="00A42E24" w:rsidP="00565A03">
            <w:pPr>
              <w:pStyle w:val="Lijstalinea"/>
              <w:numPr>
                <w:ilvl w:val="0"/>
                <w:numId w:val="2"/>
              </w:numPr>
              <w:spacing w:line="240" w:lineRule="auto"/>
              <w:rPr>
                <w:rFonts w:ascii="Calibri" w:eastAsia="Times New Roman" w:hAnsi="Calibri" w:cs="Calibri"/>
                <w:lang w:eastAsia="nl-NL"/>
              </w:rPr>
            </w:pPr>
            <w:r>
              <w:rPr>
                <w:rFonts w:ascii="Calibri" w:eastAsia="Times New Roman" w:hAnsi="Calibri" w:cs="Calibri"/>
                <w:lang w:eastAsia="nl-NL"/>
              </w:rPr>
              <w:t xml:space="preserve">Het bevorderen dat professionals in staat worden gesteld om de accommodatie in een wijk- of dorpshuis te gebruiken voor afstemming en samenwerking die </w:t>
            </w:r>
            <w:r>
              <w:rPr>
                <w:rStyle w:val="normaltextrun"/>
                <w:rFonts w:eastAsiaTheme="minorEastAsia"/>
              </w:rPr>
              <w:t xml:space="preserve">een bijdrage leveren aan de doelstelling en ontwikkelrichting van </w:t>
            </w:r>
            <w:r>
              <w:rPr>
                <w:rFonts w:ascii="Calibri" w:eastAsia="Times New Roman" w:hAnsi="Calibri" w:cs="Calibri"/>
                <w:lang w:eastAsia="nl-NL"/>
              </w:rPr>
              <w:t>de wijk en/of het dorp.</w:t>
            </w:r>
          </w:p>
          <w:p w14:paraId="6C9F3983" w14:textId="77777777" w:rsidR="00A42E24" w:rsidRDefault="00A42E24">
            <w:pPr>
              <w:spacing w:line="240" w:lineRule="auto"/>
              <w:rPr>
                <w:rFonts w:ascii="Calibri" w:eastAsia="Times New Roman" w:hAnsi="Calibri" w:cs="Calibri"/>
                <w:lang w:eastAsia="nl-NL"/>
              </w:rPr>
            </w:pPr>
            <w:r>
              <w:rPr>
                <w:rFonts w:ascii="Calibri" w:eastAsia="Times New Roman" w:hAnsi="Calibri" w:cs="Calibri"/>
                <w:lang w:eastAsia="nl-NL"/>
              </w:rPr>
              <w:t>[  ]</w:t>
            </w:r>
          </w:p>
          <w:p w14:paraId="336E50A6" w14:textId="77777777" w:rsidR="00A42E24" w:rsidRDefault="00A42E24" w:rsidP="00565A03">
            <w:pPr>
              <w:pStyle w:val="Lijstalinea"/>
              <w:numPr>
                <w:ilvl w:val="0"/>
                <w:numId w:val="2"/>
              </w:numPr>
              <w:spacing w:line="240" w:lineRule="auto"/>
              <w:rPr>
                <w:rFonts w:ascii="Calibri" w:eastAsia="Times New Roman" w:hAnsi="Calibri" w:cs="Calibri"/>
                <w:lang w:eastAsia="nl-NL"/>
              </w:rPr>
            </w:pPr>
            <w:r>
              <w:rPr>
                <w:rFonts w:ascii="Calibri" w:eastAsia="Times New Roman" w:hAnsi="Calibri" w:cs="Calibri"/>
                <w:lang w:eastAsia="nl-NL"/>
              </w:rPr>
              <w:t>Het bevorderen dat het welzijn van inwoners toeneemt doordat zij in staat gesteld worden om hun kennis, ervaring, talenten en kwaliteiten ten dienste van de samenleving in te zetten met vrijwillige inzet.</w:t>
            </w:r>
          </w:p>
          <w:p w14:paraId="2A18C619" w14:textId="77777777" w:rsidR="00A42E24" w:rsidRDefault="00A42E24">
            <w:pPr>
              <w:spacing w:after="255" w:line="240" w:lineRule="auto"/>
              <w:contextualSpacing/>
              <w:rPr>
                <w:rFonts w:ascii="Calibri" w:eastAsia="Times New Roman" w:hAnsi="Calibri" w:cs="Calibri"/>
                <w:lang w:eastAsia="nl-NL"/>
              </w:rPr>
            </w:pPr>
            <w:r>
              <w:rPr>
                <w:rFonts w:ascii="Calibri" w:eastAsia="Times New Roman" w:hAnsi="Calibri" w:cs="Calibri"/>
                <w:lang w:eastAsia="nl-NL"/>
              </w:rPr>
              <w:t>[  ]</w:t>
            </w:r>
          </w:p>
          <w:p w14:paraId="1374861A" w14:textId="77777777" w:rsidR="00A42E24" w:rsidRDefault="00A42E24" w:rsidP="00565A03">
            <w:pPr>
              <w:pStyle w:val="Lijstalinea"/>
              <w:numPr>
                <w:ilvl w:val="0"/>
                <w:numId w:val="2"/>
              </w:numPr>
              <w:spacing w:line="240" w:lineRule="auto"/>
              <w:rPr>
                <w:rFonts w:ascii="Calibri" w:eastAsia="Times New Roman" w:hAnsi="Calibri" w:cs="Calibri"/>
                <w:lang w:eastAsia="nl-NL"/>
              </w:rPr>
            </w:pPr>
            <w:r>
              <w:rPr>
                <w:rFonts w:eastAsiaTheme="minorEastAsia"/>
              </w:rPr>
              <w:t xml:space="preserve">Het bevorderen van een verbonden gemeenschap en leefbare wijken en dorpen waarbij kansengelijkheid toeneemt en omzien </w:t>
            </w:r>
            <w:r>
              <w:rPr>
                <w:rFonts w:eastAsiaTheme="minorEastAsia"/>
              </w:rPr>
              <w:lastRenderedPageBreak/>
              <w:t>naar elkaar onderdeel is en eenzaamheid vermindert of voorkomt.</w:t>
            </w:r>
          </w:p>
        </w:tc>
      </w:tr>
      <w:tr w:rsidR="00A42E24" w14:paraId="0F5BE80E"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2CFC2B60" w14:textId="77777777" w:rsidR="00A42E24" w:rsidRDefault="00A42E24">
            <w:pPr>
              <w:spacing w:line="240" w:lineRule="auto"/>
              <w:rPr>
                <w:rFonts w:ascii="Calibri" w:eastAsia="Calibri" w:hAnsi="Calibri" w:cs="Calibri"/>
              </w:rPr>
            </w:pPr>
            <w:r>
              <w:rPr>
                <w:rFonts w:ascii="Calibri" w:eastAsia="Calibri" w:hAnsi="Calibri" w:cs="Calibri"/>
              </w:rPr>
              <w:lastRenderedPageBreak/>
              <w:t>Doelgroep</w:t>
            </w:r>
          </w:p>
        </w:tc>
        <w:tc>
          <w:tcPr>
            <w:tcW w:w="6735" w:type="dxa"/>
            <w:tcBorders>
              <w:top w:val="single" w:sz="4" w:space="0" w:color="auto"/>
              <w:left w:val="single" w:sz="4" w:space="0" w:color="auto"/>
              <w:bottom w:val="single" w:sz="4" w:space="0" w:color="auto"/>
              <w:right w:val="single" w:sz="4" w:space="0" w:color="auto"/>
            </w:tcBorders>
            <w:hideMark/>
          </w:tcPr>
          <w:p w14:paraId="6118CC21" w14:textId="77777777" w:rsidR="00A42E24" w:rsidRDefault="00A42E24">
            <w:pPr>
              <w:spacing w:line="240" w:lineRule="auto"/>
              <w:rPr>
                <w:rFonts w:ascii="Calibri" w:eastAsia="Calibri" w:hAnsi="Calibri" w:cs="Calibri"/>
                <w:i/>
                <w:iCs/>
              </w:rPr>
            </w:pPr>
            <w:r>
              <w:rPr>
                <w:rFonts w:ascii="Calibri" w:eastAsia="Calibri" w:hAnsi="Calibri" w:cs="Calibri"/>
                <w:i/>
                <w:iCs/>
              </w:rPr>
              <w:t>Voor wie wordt de activiteit georganiseerd?</w:t>
            </w:r>
          </w:p>
        </w:tc>
      </w:tr>
      <w:tr w:rsidR="00A42E24" w14:paraId="7DB75358"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53E2214C" w14:textId="77777777" w:rsidR="00A42E24" w:rsidRDefault="00A42E24">
            <w:pPr>
              <w:spacing w:line="240" w:lineRule="auto"/>
              <w:rPr>
                <w:rFonts w:ascii="Calibri" w:eastAsia="Calibri" w:hAnsi="Calibri" w:cs="Calibri"/>
              </w:rPr>
            </w:pPr>
            <w:r>
              <w:rPr>
                <w:rFonts w:ascii="Calibri" w:eastAsia="Calibri" w:hAnsi="Calibri" w:cs="Calibri"/>
              </w:rPr>
              <w:t>Hoe bereik je de doelgroep</w:t>
            </w:r>
          </w:p>
        </w:tc>
        <w:tc>
          <w:tcPr>
            <w:tcW w:w="6735" w:type="dxa"/>
            <w:tcBorders>
              <w:top w:val="single" w:sz="4" w:space="0" w:color="auto"/>
              <w:left w:val="single" w:sz="4" w:space="0" w:color="auto"/>
              <w:bottom w:val="single" w:sz="4" w:space="0" w:color="auto"/>
              <w:right w:val="single" w:sz="4" w:space="0" w:color="auto"/>
            </w:tcBorders>
            <w:hideMark/>
          </w:tcPr>
          <w:p w14:paraId="25245400" w14:textId="77777777" w:rsidR="00A42E24" w:rsidRDefault="00A42E24">
            <w:pPr>
              <w:spacing w:line="240" w:lineRule="auto"/>
              <w:rPr>
                <w:rFonts w:ascii="Calibri" w:eastAsia="Calibri" w:hAnsi="Calibri" w:cs="Calibri"/>
                <w:i/>
                <w:iCs/>
              </w:rPr>
            </w:pPr>
            <w:r>
              <w:rPr>
                <w:rFonts w:ascii="Calibri" w:eastAsia="Calibri" w:hAnsi="Calibri" w:cs="Calibri"/>
                <w:i/>
                <w:iCs/>
              </w:rPr>
              <w:t>Hoe zorg je ervoor dat mensen aan de activiteit deelnemen?</w:t>
            </w:r>
          </w:p>
        </w:tc>
      </w:tr>
      <w:tr w:rsidR="00A42E24" w14:paraId="2A90EC3B"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7D0564E1" w14:textId="77777777" w:rsidR="00A42E24" w:rsidRDefault="00A42E24">
            <w:pPr>
              <w:spacing w:line="240" w:lineRule="auto"/>
              <w:rPr>
                <w:rFonts w:ascii="Calibri" w:eastAsia="Calibri" w:hAnsi="Calibri" w:cs="Calibri"/>
              </w:rPr>
            </w:pPr>
            <w:r>
              <w:rPr>
                <w:rFonts w:ascii="Calibri" w:eastAsia="Calibri" w:hAnsi="Calibri" w:cs="Calibri"/>
              </w:rPr>
              <w:t>Prioritering wijk/dorp</w:t>
            </w:r>
          </w:p>
        </w:tc>
        <w:tc>
          <w:tcPr>
            <w:tcW w:w="6735" w:type="dxa"/>
            <w:tcBorders>
              <w:top w:val="single" w:sz="4" w:space="0" w:color="auto"/>
              <w:left w:val="single" w:sz="4" w:space="0" w:color="auto"/>
              <w:bottom w:val="single" w:sz="4" w:space="0" w:color="auto"/>
              <w:right w:val="single" w:sz="4" w:space="0" w:color="auto"/>
            </w:tcBorders>
            <w:hideMark/>
          </w:tcPr>
          <w:p w14:paraId="52FC0D23" w14:textId="77777777" w:rsidR="00A42E24" w:rsidRDefault="00A42E24">
            <w:pPr>
              <w:spacing w:line="240" w:lineRule="auto"/>
              <w:rPr>
                <w:rFonts w:ascii="Calibri" w:eastAsia="Calibri" w:hAnsi="Calibri" w:cs="Calibri"/>
                <w:i/>
                <w:iCs/>
              </w:rPr>
            </w:pPr>
            <w:r>
              <w:rPr>
                <w:rFonts w:ascii="Calibri" w:eastAsia="Calibri" w:hAnsi="Calibri" w:cs="Calibri"/>
                <w:i/>
                <w:iCs/>
              </w:rPr>
              <w:t>Waaruit blijkt dat de activiteit past bij de belangrijkste aandachtspunten in de wijk of het dorp?</w:t>
            </w:r>
          </w:p>
        </w:tc>
      </w:tr>
      <w:tr w:rsidR="00A42E24" w14:paraId="44E1CB8F" w14:textId="77777777" w:rsidTr="00A42E24">
        <w:trPr>
          <w:trHeight w:val="300"/>
        </w:trPr>
        <w:tc>
          <w:tcPr>
            <w:tcW w:w="2325" w:type="dxa"/>
            <w:tcBorders>
              <w:top w:val="single" w:sz="4" w:space="0" w:color="auto"/>
              <w:left w:val="single" w:sz="4" w:space="0" w:color="auto"/>
              <w:bottom w:val="single" w:sz="4" w:space="0" w:color="auto"/>
              <w:right w:val="single" w:sz="4" w:space="0" w:color="auto"/>
            </w:tcBorders>
            <w:hideMark/>
          </w:tcPr>
          <w:p w14:paraId="14C35839" w14:textId="77777777" w:rsidR="00A42E24" w:rsidRDefault="00A42E24">
            <w:pPr>
              <w:spacing w:line="240" w:lineRule="auto"/>
              <w:rPr>
                <w:rFonts w:ascii="Calibri" w:eastAsia="Calibri" w:hAnsi="Calibri" w:cs="Calibri"/>
              </w:rPr>
            </w:pPr>
            <w:r>
              <w:rPr>
                <w:rFonts w:ascii="Calibri" w:eastAsia="Calibri" w:hAnsi="Calibri" w:cs="Calibri"/>
              </w:rPr>
              <w:t>Afstemming/ samenwerking</w:t>
            </w:r>
          </w:p>
        </w:tc>
        <w:tc>
          <w:tcPr>
            <w:tcW w:w="6735" w:type="dxa"/>
            <w:tcBorders>
              <w:top w:val="single" w:sz="4" w:space="0" w:color="auto"/>
              <w:left w:val="single" w:sz="4" w:space="0" w:color="auto"/>
              <w:bottom w:val="single" w:sz="4" w:space="0" w:color="auto"/>
              <w:right w:val="single" w:sz="4" w:space="0" w:color="auto"/>
            </w:tcBorders>
            <w:hideMark/>
          </w:tcPr>
          <w:p w14:paraId="251C2C72" w14:textId="77777777" w:rsidR="00A42E24" w:rsidRDefault="00A42E24">
            <w:pPr>
              <w:spacing w:line="240" w:lineRule="auto"/>
              <w:rPr>
                <w:rFonts w:ascii="Calibri" w:eastAsia="Calibri" w:hAnsi="Calibri" w:cs="Calibri"/>
                <w:i/>
                <w:iCs/>
              </w:rPr>
            </w:pPr>
            <w:r>
              <w:rPr>
                <w:rFonts w:ascii="Calibri" w:eastAsia="Calibri" w:hAnsi="Calibri" w:cs="Calibri"/>
                <w:i/>
                <w:iCs/>
              </w:rPr>
              <w:t xml:space="preserve">Hoe heb je afgestemd met </w:t>
            </w:r>
            <w:r>
              <w:rPr>
                <w:rFonts w:eastAsiaTheme="minorEastAsia"/>
                <w:i/>
                <w:iCs/>
              </w:rPr>
              <w:t xml:space="preserve">relevante (professionele-) welzijnsorganisaties? Hier in </w:t>
            </w:r>
            <w:r>
              <w:rPr>
                <w:rFonts w:ascii="Calibri" w:eastAsia="Calibri" w:hAnsi="Calibri" w:cs="Calibri"/>
                <w:i/>
                <w:iCs/>
              </w:rPr>
              <w:t>ieder geval aandacht voor de afstemming met de opbouwwerker en indien van toepassing de jongerenwerker?</w:t>
            </w:r>
          </w:p>
        </w:tc>
      </w:tr>
      <w:tr w:rsidR="00A42E24" w14:paraId="2DDC161A" w14:textId="77777777" w:rsidTr="00A42E24">
        <w:trPr>
          <w:trHeight w:val="70"/>
        </w:trPr>
        <w:tc>
          <w:tcPr>
            <w:tcW w:w="2325" w:type="dxa"/>
            <w:tcBorders>
              <w:top w:val="single" w:sz="4" w:space="0" w:color="auto"/>
              <w:left w:val="single" w:sz="4" w:space="0" w:color="auto"/>
              <w:bottom w:val="single" w:sz="4" w:space="0" w:color="auto"/>
              <w:right w:val="single" w:sz="4" w:space="0" w:color="auto"/>
            </w:tcBorders>
            <w:hideMark/>
          </w:tcPr>
          <w:p w14:paraId="254B04FE" w14:textId="77777777" w:rsidR="00A42E24" w:rsidRDefault="00A42E24">
            <w:pPr>
              <w:spacing w:line="240" w:lineRule="auto"/>
              <w:rPr>
                <w:rFonts w:ascii="Calibri" w:eastAsia="Calibri" w:hAnsi="Calibri" w:cs="Calibri"/>
              </w:rPr>
            </w:pPr>
            <w:r>
              <w:rPr>
                <w:rFonts w:ascii="Calibri" w:eastAsia="Calibri" w:hAnsi="Calibri" w:cs="Calibri"/>
              </w:rPr>
              <w:t>Subsidiebedrag</w:t>
            </w:r>
          </w:p>
        </w:tc>
        <w:tc>
          <w:tcPr>
            <w:tcW w:w="6735" w:type="dxa"/>
            <w:tcBorders>
              <w:top w:val="single" w:sz="4" w:space="0" w:color="auto"/>
              <w:left w:val="single" w:sz="4" w:space="0" w:color="auto"/>
              <w:bottom w:val="single" w:sz="4" w:space="0" w:color="auto"/>
              <w:right w:val="single" w:sz="4" w:space="0" w:color="auto"/>
            </w:tcBorders>
            <w:hideMark/>
          </w:tcPr>
          <w:p w14:paraId="4A0B4828" w14:textId="77777777" w:rsidR="00A42E24" w:rsidRDefault="00A42E24">
            <w:pPr>
              <w:spacing w:line="240" w:lineRule="auto"/>
              <w:rPr>
                <w:rFonts w:ascii="Calibri" w:eastAsia="Calibri" w:hAnsi="Calibri" w:cs="Calibri"/>
                <w:i/>
                <w:iCs/>
              </w:rPr>
            </w:pPr>
            <w:r>
              <w:rPr>
                <w:rFonts w:ascii="Calibri" w:eastAsia="Calibri" w:hAnsi="Calibri" w:cs="Calibri"/>
                <w:i/>
                <w:iCs/>
              </w:rPr>
              <w:t>Totale kosten activiteit en het aangevraagde subsidiebedrag.</w:t>
            </w:r>
          </w:p>
        </w:tc>
      </w:tr>
    </w:tbl>
    <w:p w14:paraId="6F48A8AD" w14:textId="77777777" w:rsidR="00A42E24" w:rsidRDefault="00A42E24" w:rsidP="00A42E24">
      <w:pPr>
        <w:spacing w:after="270"/>
        <w:rPr>
          <w:rFonts w:ascii="Calibri" w:eastAsia="Calibri" w:hAnsi="Calibri" w:cs="Calibri"/>
          <w:i/>
          <w:iCs/>
        </w:rPr>
      </w:pPr>
    </w:p>
    <w:p w14:paraId="517BEEC1" w14:textId="77777777" w:rsidR="00A42E24" w:rsidRDefault="00A42E24" w:rsidP="00A42E24">
      <w:pPr>
        <w:spacing w:after="270"/>
        <w:rPr>
          <w:rFonts w:ascii="Calibri" w:eastAsia="Calibri" w:hAnsi="Calibri" w:cs="Calibri"/>
          <w:i/>
          <w:iCs/>
        </w:rPr>
      </w:pPr>
      <w:r>
        <w:rPr>
          <w:rFonts w:ascii="Calibri" w:eastAsia="Calibri" w:hAnsi="Calibri" w:cs="Calibri"/>
          <w:i/>
          <w:iCs/>
        </w:rPr>
        <w:t>LET OP:</w:t>
      </w:r>
    </w:p>
    <w:p w14:paraId="1A835056" w14:textId="77777777" w:rsidR="00A42E24" w:rsidRDefault="00A42E24" w:rsidP="00A42E24">
      <w:pPr>
        <w:spacing w:after="270"/>
        <w:rPr>
          <w:rFonts w:ascii="Calibri" w:eastAsia="Calibri" w:hAnsi="Calibri" w:cs="Calibri"/>
        </w:rPr>
      </w:pPr>
      <w:r>
        <w:rPr>
          <w:rFonts w:ascii="Calibri" w:eastAsia="Calibri" w:hAnsi="Calibri" w:cs="Calibri"/>
        </w:rPr>
        <w:t>Het activiteitenplan moet aansluiten op de activiteitenbegroting.</w:t>
      </w:r>
    </w:p>
    <w:p w14:paraId="3AADAE23" w14:textId="77777777" w:rsidR="00A42E24" w:rsidRDefault="00A42E24" w:rsidP="00A42E24">
      <w:pPr>
        <w:spacing w:after="270"/>
        <w:rPr>
          <w:rFonts w:ascii="Calibri" w:eastAsia="Calibri" w:hAnsi="Calibri" w:cs="Calibri"/>
        </w:rPr>
      </w:pPr>
      <w:r>
        <w:rPr>
          <w:rFonts w:ascii="Calibri" w:eastAsia="Calibri" w:hAnsi="Calibri" w:cs="Calibri"/>
        </w:rPr>
        <w:t>Het verplichte format voor de activiteitenbegroting staat op de website van de gemeente Roosendaal.</w:t>
      </w:r>
    </w:p>
    <w:p w14:paraId="33FE45B7" w14:textId="77777777" w:rsidR="00A42E24" w:rsidRDefault="00A42E24" w:rsidP="00A42E24">
      <w:pPr>
        <w:spacing w:after="270"/>
        <w:rPr>
          <w:rFonts w:ascii="Calibri" w:eastAsia="Calibri" w:hAnsi="Calibri" w:cs="Calibri"/>
          <w:i/>
          <w:iCs/>
        </w:rPr>
      </w:pPr>
      <w:r>
        <w:rPr>
          <w:rFonts w:ascii="Calibri" w:eastAsia="Calibri" w:hAnsi="Calibri" w:cs="Calibri"/>
        </w:rPr>
        <w:t xml:space="preserve">In dit format vult u voor iedere activiteit de kosten in. De kosten moeten per activiteit worden gespecificeerd, zodat we kunnen zien uit welke kosten de activiteit is </w:t>
      </w:r>
      <w:r>
        <w:rPr>
          <w:rFonts w:ascii="Calibri" w:eastAsia="Calibri" w:hAnsi="Calibri" w:cs="Calibri"/>
          <w:i/>
          <w:iCs/>
        </w:rPr>
        <w:t>opgebouwd (zoals bijvoorbeeld gederfde huur, kosten voor knutselmateriaal, etc.).</w:t>
      </w:r>
    </w:p>
    <w:p w14:paraId="3CC53E85" w14:textId="77777777" w:rsidR="00A42E24" w:rsidRDefault="00A42E24" w:rsidP="00A42E24">
      <w:r>
        <w:br w:type="page"/>
      </w:r>
    </w:p>
    <w:p w14:paraId="6C2C0ED1" w14:textId="77777777" w:rsidR="007575AD" w:rsidRDefault="007575AD"/>
    <w:sectPr w:rsidR="00757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67517"/>
    <w:multiLevelType w:val="hybridMultilevel"/>
    <w:tmpl w:val="26225DF6"/>
    <w:lvl w:ilvl="0" w:tplc="1E9EF214">
      <w:start w:val="1"/>
      <w:numFmt w:val="decimal"/>
      <w:lvlText w:val="%1."/>
      <w:lvlJc w:val="left"/>
      <w:pPr>
        <w:ind w:left="360" w:hanging="360"/>
      </w:pPr>
    </w:lvl>
    <w:lvl w:ilvl="1" w:tplc="A198EC84">
      <w:start w:val="1"/>
      <w:numFmt w:val="lowerLetter"/>
      <w:lvlText w:val="%2."/>
      <w:lvlJc w:val="left"/>
      <w:pPr>
        <w:ind w:left="1080" w:hanging="360"/>
      </w:pPr>
    </w:lvl>
    <w:lvl w:ilvl="2" w:tplc="1472D8D8">
      <w:start w:val="1"/>
      <w:numFmt w:val="lowerRoman"/>
      <w:lvlText w:val="%3."/>
      <w:lvlJc w:val="right"/>
      <w:pPr>
        <w:ind w:left="1800" w:hanging="180"/>
      </w:pPr>
    </w:lvl>
    <w:lvl w:ilvl="3" w:tplc="5ED8E64A">
      <w:start w:val="1"/>
      <w:numFmt w:val="decimal"/>
      <w:lvlText w:val="%4."/>
      <w:lvlJc w:val="left"/>
      <w:pPr>
        <w:ind w:left="2520" w:hanging="360"/>
      </w:pPr>
    </w:lvl>
    <w:lvl w:ilvl="4" w:tplc="64EE9B58">
      <w:start w:val="1"/>
      <w:numFmt w:val="lowerLetter"/>
      <w:lvlText w:val="%5."/>
      <w:lvlJc w:val="left"/>
      <w:pPr>
        <w:ind w:left="3240" w:hanging="360"/>
      </w:pPr>
    </w:lvl>
    <w:lvl w:ilvl="5" w:tplc="2A36CBCE">
      <w:start w:val="1"/>
      <w:numFmt w:val="lowerRoman"/>
      <w:lvlText w:val="%6."/>
      <w:lvlJc w:val="right"/>
      <w:pPr>
        <w:ind w:left="3960" w:hanging="180"/>
      </w:pPr>
    </w:lvl>
    <w:lvl w:ilvl="6" w:tplc="389E5F66">
      <w:start w:val="1"/>
      <w:numFmt w:val="decimal"/>
      <w:lvlText w:val="%7."/>
      <w:lvlJc w:val="left"/>
      <w:pPr>
        <w:ind w:left="4680" w:hanging="360"/>
      </w:pPr>
    </w:lvl>
    <w:lvl w:ilvl="7" w:tplc="643E1E1C">
      <w:start w:val="1"/>
      <w:numFmt w:val="lowerLetter"/>
      <w:lvlText w:val="%8."/>
      <w:lvlJc w:val="left"/>
      <w:pPr>
        <w:ind w:left="5400" w:hanging="360"/>
      </w:pPr>
    </w:lvl>
    <w:lvl w:ilvl="8" w:tplc="5EA8C524">
      <w:start w:val="1"/>
      <w:numFmt w:val="lowerRoman"/>
      <w:lvlText w:val="%9."/>
      <w:lvlJc w:val="right"/>
      <w:pPr>
        <w:ind w:left="6120" w:hanging="180"/>
      </w:pPr>
    </w:lvl>
  </w:abstractNum>
  <w:abstractNum w:abstractNumId="1" w15:restartNumberingAfterBreak="0">
    <w:nsid w:val="60F563A5"/>
    <w:multiLevelType w:val="hybridMultilevel"/>
    <w:tmpl w:val="1F7645DE"/>
    <w:lvl w:ilvl="0" w:tplc="C610F69C">
      <w:start w:val="1"/>
      <w:numFmt w:val="decimal"/>
      <w:lvlText w:val="%1."/>
      <w:lvlJc w:val="left"/>
      <w:pPr>
        <w:ind w:left="360" w:hanging="360"/>
      </w:pPr>
    </w:lvl>
    <w:lvl w:ilvl="1" w:tplc="650E2B78">
      <w:start w:val="1"/>
      <w:numFmt w:val="lowerLetter"/>
      <w:lvlText w:val="%2."/>
      <w:lvlJc w:val="left"/>
      <w:pPr>
        <w:ind w:left="1080" w:hanging="360"/>
      </w:pPr>
    </w:lvl>
    <w:lvl w:ilvl="2" w:tplc="F7C620F4">
      <w:start w:val="1"/>
      <w:numFmt w:val="lowerRoman"/>
      <w:lvlText w:val="%3."/>
      <w:lvlJc w:val="right"/>
      <w:pPr>
        <w:ind w:left="1800" w:hanging="180"/>
      </w:pPr>
    </w:lvl>
    <w:lvl w:ilvl="3" w:tplc="A74ECB44">
      <w:start w:val="1"/>
      <w:numFmt w:val="decimal"/>
      <w:lvlText w:val="%4."/>
      <w:lvlJc w:val="left"/>
      <w:pPr>
        <w:ind w:left="2520" w:hanging="360"/>
      </w:pPr>
    </w:lvl>
    <w:lvl w:ilvl="4" w:tplc="6DA84D00">
      <w:start w:val="1"/>
      <w:numFmt w:val="lowerLetter"/>
      <w:lvlText w:val="%5."/>
      <w:lvlJc w:val="left"/>
      <w:pPr>
        <w:ind w:left="3240" w:hanging="360"/>
      </w:pPr>
    </w:lvl>
    <w:lvl w:ilvl="5" w:tplc="6D9A33EE">
      <w:start w:val="1"/>
      <w:numFmt w:val="lowerRoman"/>
      <w:lvlText w:val="%6."/>
      <w:lvlJc w:val="right"/>
      <w:pPr>
        <w:ind w:left="3960" w:hanging="180"/>
      </w:pPr>
    </w:lvl>
    <w:lvl w:ilvl="6" w:tplc="941EB2FE">
      <w:start w:val="1"/>
      <w:numFmt w:val="decimal"/>
      <w:lvlText w:val="%7."/>
      <w:lvlJc w:val="left"/>
      <w:pPr>
        <w:ind w:left="4680" w:hanging="360"/>
      </w:pPr>
    </w:lvl>
    <w:lvl w:ilvl="7" w:tplc="6024D430">
      <w:start w:val="1"/>
      <w:numFmt w:val="lowerLetter"/>
      <w:lvlText w:val="%8."/>
      <w:lvlJc w:val="left"/>
      <w:pPr>
        <w:ind w:left="5400" w:hanging="360"/>
      </w:pPr>
    </w:lvl>
    <w:lvl w:ilvl="8" w:tplc="F3709F3E">
      <w:start w:val="1"/>
      <w:numFmt w:val="lowerRoman"/>
      <w:lvlText w:val="%9."/>
      <w:lvlJc w:val="right"/>
      <w:pPr>
        <w:ind w:left="6120" w:hanging="180"/>
      </w:pPr>
    </w:lvl>
  </w:abstractNum>
  <w:num w:numId="1" w16cid:durableId="514538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32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24"/>
    <w:rsid w:val="00665014"/>
    <w:rsid w:val="007575AD"/>
    <w:rsid w:val="007A5C03"/>
    <w:rsid w:val="00A4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8D63"/>
  <w15:chartTrackingRefBased/>
  <w15:docId w15:val="{857743CF-716E-4BDD-A2E6-69BFB571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E24"/>
    <w:pPr>
      <w:spacing w:line="256" w:lineRule="auto"/>
    </w:pPr>
    <w:rPr>
      <w:rFonts w:eastAsia="MS Mincho"/>
      <w:kern w:val="0"/>
      <w14:ligatures w14:val="none"/>
    </w:rPr>
  </w:style>
  <w:style w:type="paragraph" w:styleId="Kop1">
    <w:name w:val="heading 1"/>
    <w:basedOn w:val="Standaard"/>
    <w:next w:val="Standaard"/>
    <w:link w:val="Kop1Char"/>
    <w:uiPriority w:val="9"/>
    <w:qFormat/>
    <w:rsid w:val="00A42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2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2E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2E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2E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2E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2E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2E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2E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E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2E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2E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2E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2E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2E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2E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2E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2E24"/>
    <w:rPr>
      <w:rFonts w:eastAsiaTheme="majorEastAsia" w:cstheme="majorBidi"/>
      <w:color w:val="272727" w:themeColor="text1" w:themeTint="D8"/>
    </w:rPr>
  </w:style>
  <w:style w:type="paragraph" w:styleId="Titel">
    <w:name w:val="Title"/>
    <w:basedOn w:val="Standaard"/>
    <w:next w:val="Standaard"/>
    <w:link w:val="TitelChar"/>
    <w:uiPriority w:val="10"/>
    <w:qFormat/>
    <w:rsid w:val="00A42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E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E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2E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2E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2E24"/>
    <w:rPr>
      <w:i/>
      <w:iCs/>
      <w:color w:val="404040" w:themeColor="text1" w:themeTint="BF"/>
    </w:rPr>
  </w:style>
  <w:style w:type="paragraph" w:styleId="Lijstalinea">
    <w:name w:val="List Paragraph"/>
    <w:basedOn w:val="Standaard"/>
    <w:uiPriority w:val="34"/>
    <w:qFormat/>
    <w:rsid w:val="00A42E24"/>
    <w:pPr>
      <w:ind w:left="720"/>
      <w:contextualSpacing/>
    </w:pPr>
  </w:style>
  <w:style w:type="character" w:styleId="Intensievebenadrukking">
    <w:name w:val="Intense Emphasis"/>
    <w:basedOn w:val="Standaardalinea-lettertype"/>
    <w:uiPriority w:val="21"/>
    <w:qFormat/>
    <w:rsid w:val="00A42E24"/>
    <w:rPr>
      <w:i/>
      <w:iCs/>
      <w:color w:val="0F4761" w:themeColor="accent1" w:themeShade="BF"/>
    </w:rPr>
  </w:style>
  <w:style w:type="paragraph" w:styleId="Duidelijkcitaat">
    <w:name w:val="Intense Quote"/>
    <w:basedOn w:val="Standaard"/>
    <w:next w:val="Standaard"/>
    <w:link w:val="DuidelijkcitaatChar"/>
    <w:uiPriority w:val="30"/>
    <w:qFormat/>
    <w:rsid w:val="00A42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2E24"/>
    <w:rPr>
      <w:i/>
      <w:iCs/>
      <w:color w:val="0F4761" w:themeColor="accent1" w:themeShade="BF"/>
    </w:rPr>
  </w:style>
  <w:style w:type="character" w:styleId="Intensieveverwijzing">
    <w:name w:val="Intense Reference"/>
    <w:basedOn w:val="Standaardalinea-lettertype"/>
    <w:uiPriority w:val="32"/>
    <w:qFormat/>
    <w:rsid w:val="00A42E24"/>
    <w:rPr>
      <w:b/>
      <w:bCs/>
      <w:smallCaps/>
      <w:color w:val="0F4761" w:themeColor="accent1" w:themeShade="BF"/>
      <w:spacing w:val="5"/>
    </w:rPr>
  </w:style>
  <w:style w:type="character" w:customStyle="1" w:styleId="normaltextrun">
    <w:name w:val="normaltextrun"/>
    <w:basedOn w:val="Standaardalinea-lettertype"/>
    <w:rsid w:val="00A42E24"/>
  </w:style>
  <w:style w:type="table" w:styleId="Tabelraster">
    <w:name w:val="Table Grid"/>
    <w:basedOn w:val="Standaardtabel"/>
    <w:uiPriority w:val="39"/>
    <w:rsid w:val="00A42E24"/>
    <w:pPr>
      <w:spacing w:after="0" w:line="240" w:lineRule="auto"/>
    </w:pPr>
    <w:rPr>
      <w:rFonts w:eastAsia="MS Mincho"/>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5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2662</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Stalpers</dc:creator>
  <cp:keywords/>
  <dc:description/>
  <cp:lastModifiedBy>Trudie Stalpers</cp:lastModifiedBy>
  <cp:revision>1</cp:revision>
  <dcterms:created xsi:type="dcterms:W3CDTF">2025-07-10T12:34:00Z</dcterms:created>
  <dcterms:modified xsi:type="dcterms:W3CDTF">2025-07-10T12:38:00Z</dcterms:modified>
</cp:coreProperties>
</file>